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  <w:r>
        <w:rPr>
          <w:rFonts w:ascii="Angsana New" w:hAnsi="Angsana New" w:cs="Angsana New"/>
          <w:sz w:val="32"/>
          <w:szCs w:val="32"/>
          <w:cs/>
        </w:rPr>
        <w:t>ชื่อไฟล์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ผู้ย่อยสลาย</w:t>
      </w:r>
    </w:p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ประเภทการประกวด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พืชและเห็ดรา</w:t>
      </w:r>
    </w:p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ผู้ย่อยสลาย</w:t>
      </w:r>
    </w:p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ชื่อผู้ถ่าย</w:t>
      </w:r>
      <w:r>
        <w:rPr>
          <w:rFonts w:ascii="Angsana New" w:hAnsi="Angsana New" w:cs="Angsana New"/>
          <w:sz w:val="32"/>
          <w:szCs w:val="32"/>
        </w:rPr>
        <w:t xml:space="preserve">: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นายเฉลิม  อัชชมานะ</w:t>
      </w:r>
    </w:p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สถานที่ถ่าย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น้ำตกโกรกอีดก ศูนย์ศึกษาธรรมชาติและท่องเที่ยวเชิงนิเวศ เจ็ดคต</w:t>
      </w:r>
      <w:r>
        <w:rPr>
          <w:rFonts w:ascii="Angsana New" w:hAnsi="Angsana New" w:cs="Angsana New"/>
          <w:sz w:val="32"/>
          <w:szCs w:val="32"/>
        </w:rPr>
        <w:t xml:space="preserve">- </w:t>
      </w:r>
      <w:r>
        <w:rPr>
          <w:rFonts w:ascii="Angsana New" w:hAnsi="Angsana New" w:cs="Angsana New"/>
          <w:sz w:val="32"/>
          <w:szCs w:val="32"/>
          <w:cs/>
        </w:rPr>
        <w:t>โป่งก้อนเส้า อ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>แก่งคอย</w:t>
      </w:r>
    </w:p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 xml:space="preserve"> จ</w:t>
      </w:r>
      <w:r>
        <w:rPr>
          <w:rFonts w:ascii="Angsana New" w:hAnsi="Angsana New" w:cs="Angsana New"/>
          <w:sz w:val="32"/>
          <w:szCs w:val="32"/>
        </w:rPr>
        <w:t>.</w:t>
      </w:r>
      <w:r>
        <w:rPr>
          <w:rFonts w:ascii="Angsana New" w:hAnsi="Angsana New" w:cs="Angsana New"/>
          <w:sz w:val="32"/>
          <w:szCs w:val="32"/>
          <w:cs/>
        </w:rPr>
        <w:t>สระบุรี</w:t>
      </w:r>
    </w:p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คำอธิบายรายละเอียดภาพ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  <w:t xml:space="preserve"> 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>เห็ดเป็นสิ่งม</w:t>
      </w:r>
      <w:r>
        <w:rPr>
          <w:rFonts w:ascii="Angsana New" w:hAnsi="Angsana New" w:cs="Angsana New"/>
          <w:sz w:val="32"/>
          <w:szCs w:val="32"/>
          <w:cs/>
        </w:rPr>
        <w:t>ีชีวิตเล็กๆ สามารถพบได้ตามพื้นดิน น้ำ อากาศ ต้นไม้ สัตว์ และสิ่งไม่มีชีวิต เห็ดรามีทั้งประโยชน์และโทษต่อสิ่งมีชีวิตอื่น และหลายครั้งที่เห็ดราเป็นตัวต้นเหตุของการผุพังเสื่อมสลายของวัตถุที่ไม่มีชีวิต บทบาทสำคัญของเห็ดราเป็นบทบาทที่มีต่อระบบนิเวศ ไม่ว่าจะเป็น</w:t>
      </w:r>
      <w:r>
        <w:rPr>
          <w:rFonts w:ascii="Angsana New" w:hAnsi="Angsana New" w:cs="Angsana New"/>
          <w:sz w:val="32"/>
          <w:szCs w:val="32"/>
          <w:cs/>
        </w:rPr>
        <w:t xml:space="preserve">บทบาทในการเป็นผู้ย่อยสลายในธรรมชาติ ก่อให้เกิดระบบหมุนเวียนแร่ธาตุต่างๆ เช่น คาร์บอน </w:t>
      </w:r>
      <w:r>
        <w:rPr>
          <w:rFonts w:ascii="Angsana New" w:hAnsi="Angsana New" w:cs="Angsana New"/>
          <w:sz w:val="32"/>
          <w:szCs w:val="32"/>
        </w:rPr>
        <w:t xml:space="preserve">(C) </w:t>
      </w:r>
      <w:r>
        <w:rPr>
          <w:rFonts w:ascii="Angsana New" w:hAnsi="Angsana New" w:cs="Angsana New"/>
          <w:sz w:val="32"/>
          <w:szCs w:val="32"/>
          <w:cs/>
        </w:rPr>
        <w:t xml:space="preserve">ไนโตรเจน </w:t>
      </w:r>
      <w:r>
        <w:rPr>
          <w:rFonts w:ascii="Angsana New" w:hAnsi="Angsana New" w:cs="Angsana New"/>
          <w:sz w:val="32"/>
          <w:szCs w:val="32"/>
        </w:rPr>
        <w:t xml:space="preserve">(N) </w:t>
      </w:r>
      <w:r>
        <w:rPr>
          <w:rFonts w:ascii="Angsana New" w:hAnsi="Angsana New" w:cs="Angsana New"/>
          <w:sz w:val="32"/>
          <w:szCs w:val="32"/>
          <w:cs/>
        </w:rPr>
        <w:t xml:space="preserve">ออกซิเจน </w:t>
      </w:r>
      <w:r>
        <w:rPr>
          <w:rFonts w:ascii="Angsana New" w:hAnsi="Angsana New" w:cs="Angsana New"/>
          <w:sz w:val="32"/>
          <w:szCs w:val="32"/>
        </w:rPr>
        <w:t xml:space="preserve">(O) </w:t>
      </w:r>
      <w:r>
        <w:rPr>
          <w:rFonts w:ascii="Angsana New" w:hAnsi="Angsana New" w:cs="Angsana New"/>
          <w:sz w:val="32"/>
          <w:szCs w:val="32"/>
          <w:cs/>
        </w:rPr>
        <w:t xml:space="preserve">และฟอสฟอรัส </w:t>
      </w:r>
      <w:r>
        <w:rPr>
          <w:rFonts w:ascii="Angsana New" w:hAnsi="Angsana New" w:cs="Angsana New"/>
          <w:sz w:val="32"/>
          <w:szCs w:val="32"/>
        </w:rPr>
        <w:t xml:space="preserve">(P) </w:t>
      </w:r>
      <w:r>
        <w:rPr>
          <w:rFonts w:ascii="Angsana New" w:hAnsi="Angsana New" w:cs="Angsana New"/>
          <w:sz w:val="32"/>
          <w:szCs w:val="32"/>
          <w:cs/>
        </w:rPr>
        <w:t xml:space="preserve">จากซากสิ่งมีชีวิตให้กลับคืนสู่ธรรมชาติ เพื่อให้สิ่งมีชีวิตอื่นๆ ได้ใช้ประโยชน์ต่อไป หรือบทบาทการเป็น </w:t>
      </w:r>
      <w:r>
        <w:rPr>
          <w:rFonts w:ascii="Angsana New" w:hAnsi="Angsana New" w:cs="Angsana New"/>
          <w:sz w:val="32"/>
          <w:szCs w:val="32"/>
        </w:rPr>
        <w:t>“</w:t>
      </w:r>
      <w:r>
        <w:rPr>
          <w:rFonts w:ascii="Angsana New" w:hAnsi="Angsana New" w:cs="Angsana New"/>
          <w:sz w:val="32"/>
          <w:szCs w:val="32"/>
          <w:cs/>
        </w:rPr>
        <w:t>แหล่งอาหาร</w:t>
      </w:r>
      <w:r>
        <w:rPr>
          <w:rFonts w:ascii="Angsana New" w:hAnsi="Angsana New" w:cs="Angsana New"/>
          <w:sz w:val="32"/>
          <w:szCs w:val="32"/>
        </w:rPr>
        <w:t xml:space="preserve">” </w:t>
      </w:r>
      <w:r>
        <w:rPr>
          <w:rFonts w:ascii="Angsana New" w:hAnsi="Angsana New" w:cs="Angsana New"/>
          <w:sz w:val="32"/>
          <w:szCs w:val="32"/>
          <w:cs/>
        </w:rPr>
        <w:t>ของสิ่งมีชี</w:t>
      </w:r>
      <w:r>
        <w:rPr>
          <w:rFonts w:ascii="Angsana New" w:hAnsi="Angsana New" w:cs="Angsana New"/>
          <w:sz w:val="32"/>
          <w:szCs w:val="32"/>
          <w:cs/>
        </w:rPr>
        <w:t xml:space="preserve">วิตอื่นๆ ในห่วงโซ่อาหารแบบที่เรียกว่า </w:t>
      </w:r>
      <w:r>
        <w:rPr>
          <w:rFonts w:ascii="Angsana New" w:hAnsi="Angsana New" w:cs="Angsana New"/>
          <w:sz w:val="32"/>
          <w:szCs w:val="32"/>
        </w:rPr>
        <w:t xml:space="preserve">detritus food chain </w:t>
      </w:r>
      <w:r>
        <w:rPr>
          <w:rFonts w:ascii="Angsana New" w:hAnsi="Angsana New" w:cs="Angsana New"/>
          <w:sz w:val="32"/>
          <w:szCs w:val="32"/>
          <w:cs/>
        </w:rPr>
        <w:t xml:space="preserve">หรือ </w:t>
      </w:r>
      <w:r>
        <w:rPr>
          <w:rFonts w:ascii="Angsana New" w:hAnsi="Angsana New" w:cs="Angsana New"/>
          <w:sz w:val="32"/>
          <w:szCs w:val="32"/>
        </w:rPr>
        <w:t xml:space="preserve">saprophytic food chain </w:t>
      </w:r>
    </w:p>
    <w:p w:rsidR="00000000" w:rsidRDefault="00A172C9">
      <w:pPr>
        <w:widowControl w:val="0"/>
        <w:autoSpaceDE w:val="0"/>
        <w:autoSpaceDN w:val="0"/>
        <w:adjustRightInd w:val="0"/>
        <w:spacing w:after="0" w:line="240" w:lineRule="auto"/>
        <w:ind w:left="2340" w:hanging="23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รายละเอียดเกี่ยวกับกล้อง</w:t>
      </w:r>
      <w:r>
        <w:rPr>
          <w:rFonts w:ascii="Angsana New" w:hAnsi="Angsana New" w:cs="Angsana New"/>
          <w:sz w:val="32"/>
          <w:szCs w:val="32"/>
        </w:rPr>
        <w:t>: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  <w:cs/>
        </w:rPr>
        <w:t xml:space="preserve">กล้อง </w:t>
      </w:r>
      <w:r>
        <w:rPr>
          <w:rFonts w:ascii="Angsana New" w:hAnsi="Angsana New" w:cs="Angsana New"/>
          <w:sz w:val="32"/>
          <w:szCs w:val="32"/>
        </w:rPr>
        <w:t xml:space="preserve">Canon EOS50D  </w:t>
      </w:r>
      <w:r>
        <w:rPr>
          <w:rFonts w:ascii="Angsana New" w:hAnsi="Angsana New" w:cs="Angsana New"/>
          <w:sz w:val="32"/>
          <w:szCs w:val="32"/>
          <w:cs/>
        </w:rPr>
        <w:t xml:space="preserve">เลนส์ </w:t>
      </w:r>
      <w:r>
        <w:rPr>
          <w:rFonts w:ascii="Angsana New" w:hAnsi="Angsana New" w:cs="Angsana New"/>
          <w:sz w:val="32"/>
          <w:szCs w:val="32"/>
        </w:rPr>
        <w:t xml:space="preserve">EF20-35 mm f/2.8 L  </w:t>
      </w:r>
      <w:r>
        <w:rPr>
          <w:rFonts w:ascii="Angsana New" w:hAnsi="Angsana New" w:cs="Angsana New"/>
          <w:sz w:val="32"/>
          <w:szCs w:val="32"/>
          <w:cs/>
        </w:rPr>
        <w:t xml:space="preserve">สปีดชัตเตอร์ </w:t>
      </w:r>
      <w:r>
        <w:rPr>
          <w:rFonts w:ascii="Angsana New" w:hAnsi="Angsana New" w:cs="Angsana New"/>
          <w:sz w:val="32"/>
          <w:szCs w:val="32"/>
        </w:rPr>
        <w:t xml:space="preserve">1/8 </w:t>
      </w:r>
      <w:r>
        <w:rPr>
          <w:rFonts w:ascii="Angsana New" w:hAnsi="Angsana New" w:cs="Angsana New"/>
          <w:sz w:val="32"/>
          <w:szCs w:val="32"/>
          <w:cs/>
        </w:rPr>
        <w:t xml:space="preserve">วินาที  รูรับแสง </w:t>
      </w:r>
      <w:r>
        <w:rPr>
          <w:rFonts w:ascii="Angsana New" w:hAnsi="Angsana New" w:cs="Angsana New"/>
          <w:sz w:val="32"/>
          <w:szCs w:val="32"/>
        </w:rPr>
        <w:t xml:space="preserve">f/11  </w:t>
      </w:r>
      <w:r>
        <w:rPr>
          <w:rFonts w:ascii="Angsana New" w:hAnsi="Angsana New" w:cs="Angsana New"/>
          <w:sz w:val="32"/>
          <w:szCs w:val="32"/>
          <w:cs/>
        </w:rPr>
        <w:t xml:space="preserve">ค่าความไวแสง </w:t>
      </w:r>
      <w:r>
        <w:rPr>
          <w:rFonts w:ascii="Angsana New" w:hAnsi="Angsana New" w:cs="Angsana New"/>
          <w:sz w:val="32"/>
          <w:szCs w:val="32"/>
        </w:rPr>
        <w:t xml:space="preserve">ISO100  </w:t>
      </w:r>
    </w:p>
    <w:p w:rsidR="00A172C9" w:rsidRDefault="00A172C9">
      <w:pPr>
        <w:widowControl w:val="0"/>
        <w:autoSpaceDE w:val="0"/>
        <w:autoSpaceDN w:val="0"/>
        <w:adjustRightInd w:val="0"/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sectPr w:rsidR="00A172C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13"/>
    <w:rsid w:val="00A172C9"/>
    <w:rsid w:val="00CC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เฉลิม  อัชชมานะ</dc:creator>
  <cp:lastModifiedBy>admin</cp:lastModifiedBy>
  <cp:revision>2</cp:revision>
  <dcterms:created xsi:type="dcterms:W3CDTF">2020-01-09T09:35:00Z</dcterms:created>
  <dcterms:modified xsi:type="dcterms:W3CDTF">2020-01-09T09:35:00Z</dcterms:modified>
  <dc:title>ผู้ย่อยสลาย</dc:title>
</cp:coreProperties>
</file>