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545A68" w14:textId="333FFEE5" w:rsidR="00684DC0" w:rsidRDefault="006563A0" w:rsidP="00782045">
      <w:pPr>
        <w:jc w:val="center"/>
        <w:rPr>
          <w:b/>
          <w:bCs/>
          <w:sz w:val="40"/>
          <w:szCs w:val="40"/>
        </w:rPr>
      </w:pPr>
      <w:r>
        <w:rPr>
          <w:rFonts w:hint="cs"/>
          <w:b/>
          <w:bCs/>
          <w:sz w:val="40"/>
          <w:szCs w:val="40"/>
          <w:cs/>
        </w:rPr>
        <w:t>ธงไทยในเวลาโลก</w:t>
      </w:r>
    </w:p>
    <w:p w14:paraId="7EAA17C1" w14:textId="5E5E472A" w:rsidR="00782045" w:rsidRDefault="00782045" w:rsidP="00782045">
      <w:pPr>
        <w:jc w:val="center"/>
        <w:rPr>
          <w:b/>
          <w:bCs/>
          <w:sz w:val="40"/>
          <w:szCs w:val="40"/>
        </w:rPr>
      </w:pPr>
    </w:p>
    <w:p w14:paraId="70272737" w14:textId="3256ECDC" w:rsidR="00423E07" w:rsidRDefault="006563A0" w:rsidP="006563A0">
      <w:pPr>
        <w:ind w:left="720" w:firstLine="720"/>
      </w:pPr>
      <w:r>
        <w:rPr>
          <w:rFonts w:hint="cs"/>
          <w:cs/>
        </w:rPr>
        <w:t>พัฒนาการของธงชาติสยาม/ธงชาติไทย อยู่ควบคู่กับพัฒนาการของชาติอันรวมถึง</w:t>
      </w:r>
    </w:p>
    <w:p w14:paraId="4BC984EB" w14:textId="6F570997" w:rsidR="006563A0" w:rsidRDefault="006563A0" w:rsidP="006563A0">
      <w:pPr>
        <w:ind w:left="720"/>
      </w:pPr>
      <w:r>
        <w:rPr>
          <w:rFonts w:hint="cs"/>
          <w:cs/>
        </w:rPr>
        <w:t>ปฏิสัมพันธ์กับนานาประเทศทั้งที่เราเลือกจะมีความสัมพันธ์ในเชิงการทูต การค้า จนถึงความ</w:t>
      </w:r>
    </w:p>
    <w:p w14:paraId="7917EB26" w14:textId="77677878" w:rsidR="006563A0" w:rsidRDefault="006563A0" w:rsidP="006563A0">
      <w:pPr>
        <w:ind w:left="720"/>
      </w:pPr>
      <w:r>
        <w:rPr>
          <w:rFonts w:hint="cs"/>
          <w:cs/>
        </w:rPr>
        <w:t>สัมพันธ์ที่สยามไม่สามารถจะเลือกให้เป็นไปตามความปรารถนาได้</w:t>
      </w:r>
    </w:p>
    <w:p w14:paraId="57857CB8" w14:textId="370E72B0" w:rsidR="006563A0" w:rsidRDefault="006563A0" w:rsidP="006563A0">
      <w:pPr>
        <w:ind w:left="720"/>
      </w:pPr>
    </w:p>
    <w:p w14:paraId="4052AD98" w14:textId="6029D441" w:rsidR="006563A0" w:rsidRDefault="006563A0" w:rsidP="006563A0">
      <w:pPr>
        <w:ind w:left="720"/>
      </w:pPr>
      <w:r>
        <w:rPr>
          <w:cs/>
        </w:rPr>
        <w:tab/>
      </w:r>
      <w:r>
        <w:rPr>
          <w:rFonts w:hint="cs"/>
          <w:cs/>
        </w:rPr>
        <w:t>อย่างไรก็ตาม ด้วยพระปรีชาและพระอุตสาหะของสมเด็จพระบุรพมหา</w:t>
      </w:r>
      <w:proofErr w:type="spellStart"/>
      <w:r>
        <w:rPr>
          <w:rFonts w:hint="cs"/>
          <w:cs/>
        </w:rPr>
        <w:t>กษัต</w:t>
      </w:r>
      <w:proofErr w:type="spellEnd"/>
      <w:r>
        <w:rPr>
          <w:rFonts w:hint="cs"/>
          <w:cs/>
        </w:rPr>
        <w:t>ริยา</w:t>
      </w:r>
      <w:proofErr w:type="spellStart"/>
      <w:r>
        <w:rPr>
          <w:rFonts w:hint="cs"/>
          <w:cs/>
        </w:rPr>
        <w:t>ธิ</w:t>
      </w:r>
      <w:proofErr w:type="spellEnd"/>
      <w:r>
        <w:rPr>
          <w:rFonts w:hint="cs"/>
          <w:cs/>
        </w:rPr>
        <w:t>ราชเจ้า</w:t>
      </w:r>
    </w:p>
    <w:p w14:paraId="3FC0A112" w14:textId="7A6CE470" w:rsidR="006563A0" w:rsidRDefault="006563A0" w:rsidP="006563A0">
      <w:pPr>
        <w:ind w:left="720"/>
      </w:pPr>
      <w:r>
        <w:rPr>
          <w:rFonts w:hint="cs"/>
          <w:cs/>
        </w:rPr>
        <w:t>ทำให้ประเทศไทยสามารถประคองรัฐนาวาให้ฝ่าคลื่นลมอันเชี่ยวกรากมาได้อย่างสง่างามและ</w:t>
      </w:r>
    </w:p>
    <w:p w14:paraId="3E849446" w14:textId="01F0B217" w:rsidR="006563A0" w:rsidRDefault="006563A0" w:rsidP="006563A0">
      <w:pPr>
        <w:ind w:left="720"/>
      </w:pPr>
      <w:r>
        <w:rPr>
          <w:rFonts w:hint="cs"/>
          <w:cs/>
        </w:rPr>
        <w:t>ก่อเกิดผลลัพธ์ที่เป็นประโยชน์ต่อประเทศมาถึงทุกวันนี้</w:t>
      </w:r>
    </w:p>
    <w:p w14:paraId="09ECC306" w14:textId="5B02662B" w:rsidR="006563A0" w:rsidRDefault="006563A0" w:rsidP="006563A0">
      <w:pPr>
        <w:ind w:left="720"/>
      </w:pPr>
    </w:p>
    <w:p w14:paraId="061657CE" w14:textId="19D150B7" w:rsidR="006563A0" w:rsidRDefault="006563A0" w:rsidP="006563A0">
      <w:pPr>
        <w:ind w:left="720"/>
      </w:pPr>
      <w:r>
        <w:rPr>
          <w:cs/>
        </w:rPr>
        <w:tab/>
      </w:r>
      <w:r>
        <w:rPr>
          <w:rFonts w:hint="cs"/>
          <w:cs/>
        </w:rPr>
        <w:t>เรื่องราวในหนังสือเล่มนี้ นอกจากจะเป็นการให้ความรู้ถึงที่มาของพัฒนาการธงชาติ</w:t>
      </w:r>
    </w:p>
    <w:p w14:paraId="0E124BE8" w14:textId="66DAAB0B" w:rsidR="006563A0" w:rsidRDefault="006563A0" w:rsidP="006563A0">
      <w:pPr>
        <w:ind w:left="720"/>
      </w:pPr>
      <w:r>
        <w:rPr>
          <w:rFonts w:hint="cs"/>
          <w:cs/>
        </w:rPr>
        <w:t>สยาม/ธงชาติไทยแล้ว ก็ยังมีจุดมุ่งหมายจะชี้ให้เห็นถึงพระวิริยภาพ พระวิสัยทัศน์และ</w:t>
      </w:r>
    </w:p>
    <w:p w14:paraId="6DE0BE14" w14:textId="0A9B9336" w:rsidR="006563A0" w:rsidRDefault="006563A0" w:rsidP="006563A0">
      <w:pPr>
        <w:ind w:left="720"/>
      </w:pPr>
      <w:r>
        <w:rPr>
          <w:rFonts w:hint="cs"/>
          <w:cs/>
        </w:rPr>
        <w:t>พระสติปัญญาของพระมหากษัตริย์ไทยในพระบรมราชจักรีวงศ์ที่ได้ทรงรักษาชาติบ้านเมือง</w:t>
      </w:r>
    </w:p>
    <w:p w14:paraId="0D6B4222" w14:textId="2B2A4DB7" w:rsidR="006563A0" w:rsidRPr="00782045" w:rsidRDefault="006563A0" w:rsidP="006563A0">
      <w:pPr>
        <w:ind w:left="720"/>
        <w:rPr>
          <w:rFonts w:hint="cs"/>
          <w:cs/>
        </w:rPr>
      </w:pPr>
      <w:r>
        <w:rPr>
          <w:rFonts w:hint="cs"/>
          <w:cs/>
        </w:rPr>
        <w:t>ไว้ให้กับพวกเราทุกคน</w:t>
      </w:r>
    </w:p>
    <w:sectPr w:rsidR="006563A0" w:rsidRPr="007820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045"/>
    <w:rsid w:val="00423E07"/>
    <w:rsid w:val="006563A0"/>
    <w:rsid w:val="00684DC0"/>
    <w:rsid w:val="006F7CB1"/>
    <w:rsid w:val="00782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7C7605"/>
  <w15:chartTrackingRefBased/>
  <w15:docId w15:val="{394BEC24-46D9-463A-BED5-B0E9BFEF3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H Sarabun New" w:eastAsiaTheme="minorHAnsi" w:hAnsi="TH Sarabun New" w:cs="TH Sarabun New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23E07"/>
    <w:rPr>
      <w:rFonts w:cs="Angsana New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พัฒนาการของธงชาติไทย</dc:title>
  <dc:subject/>
  <dc:creator>สำนักงานเสริมสร้างเอกลักษณ์ของชาติ</dc:creator>
  <cp:keywords/>
  <dc:description/>
  <cp:lastModifiedBy>นางสาวภารดี-61191400214</cp:lastModifiedBy>
  <cp:revision>2</cp:revision>
  <dcterms:created xsi:type="dcterms:W3CDTF">2020-09-12T10:29:00Z</dcterms:created>
  <dcterms:modified xsi:type="dcterms:W3CDTF">2020-09-12T10:29:00Z</dcterms:modified>
</cp:coreProperties>
</file>