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2623A" w14:textId="53ECC2E9" w:rsidR="00301DCD" w:rsidRPr="00F44227" w:rsidRDefault="00F44227" w:rsidP="00F44227">
      <w:pPr>
        <w:pStyle w:val="a3"/>
        <w:jc w:val="center"/>
        <w:rPr>
          <w:rFonts w:cs="TH Sarabun New"/>
          <w:sz w:val="40"/>
        </w:rPr>
      </w:pPr>
      <w:r w:rsidRPr="00F44227">
        <w:rPr>
          <w:rFonts w:cs="TH Sarabun New"/>
          <w:b/>
          <w:bCs/>
          <w:sz w:val="40"/>
          <w:cs/>
        </w:rPr>
        <w:t>การทำความเคารพธงชาติการดูแลรักษาธงชาติ</w:t>
      </w:r>
    </w:p>
    <w:p w14:paraId="3CFE3E8F" w14:textId="00B2CC98" w:rsidR="00F44227" w:rsidRPr="00F44227" w:rsidRDefault="00F44227" w:rsidP="00F44227">
      <w:pPr>
        <w:pStyle w:val="a3"/>
        <w:rPr>
          <w:rFonts w:cs="TH Sarabun New"/>
          <w:szCs w:val="32"/>
        </w:rPr>
      </w:pPr>
    </w:p>
    <w:p w14:paraId="22B4254D" w14:textId="77777777" w:rsidR="00F44227" w:rsidRPr="00F44227" w:rsidRDefault="00F44227" w:rsidP="00F44227">
      <w:pPr>
        <w:pStyle w:val="a3"/>
        <w:jc w:val="center"/>
        <w:rPr>
          <w:rFonts w:cs="TH Sarabun New"/>
          <w:b/>
          <w:bCs/>
          <w:sz w:val="36"/>
          <w:szCs w:val="36"/>
        </w:rPr>
      </w:pPr>
      <w:r w:rsidRPr="00F44227">
        <w:rPr>
          <w:rFonts w:cs="TH Sarabun New"/>
          <w:b/>
          <w:bCs/>
          <w:sz w:val="36"/>
          <w:szCs w:val="36"/>
          <w:cs/>
        </w:rPr>
        <w:t>การทำความเคารพธงชาติ</w:t>
      </w:r>
    </w:p>
    <w:p w14:paraId="69347B7C" w14:textId="1A1A2B4A" w:rsidR="00F44227" w:rsidRPr="00F44227" w:rsidRDefault="00F44227" w:rsidP="00F44227">
      <w:pPr>
        <w:pStyle w:val="a3"/>
        <w:numPr>
          <w:ilvl w:val="0"/>
          <w:numId w:val="11"/>
        </w:numPr>
        <w:rPr>
          <w:rFonts w:cs="TH Sarabun New"/>
          <w:szCs w:val="32"/>
        </w:rPr>
      </w:pPr>
      <w:r w:rsidRPr="00F44227">
        <w:rPr>
          <w:rFonts w:cs="TH Sarabun New"/>
          <w:szCs w:val="32"/>
          <w:cs/>
        </w:rPr>
        <w:t>เมื่อมีการชักธงชาติขึ้นและลง ให้แสดงความเคารพโดยการยืนตรง หันไปทางเสาธง อาคาร</w:t>
      </w:r>
      <w:r>
        <w:rPr>
          <w:rFonts w:cs="TH Sarabun New" w:hint="cs"/>
          <w:szCs w:val="32"/>
          <w:cs/>
        </w:rPr>
        <w:t xml:space="preserve"> </w:t>
      </w:r>
      <w:r w:rsidRPr="00F44227">
        <w:rPr>
          <w:rFonts w:cs="TH Sarabun New"/>
          <w:szCs w:val="32"/>
          <w:cs/>
        </w:rPr>
        <w:t>หรือสถานที่ที่มีการชักธงชาติขึ้นและลง จนกว่าจะเสร็จการ</w:t>
      </w:r>
    </w:p>
    <w:p w14:paraId="1879FBC4" w14:textId="057868E0" w:rsidR="00F44227" w:rsidRPr="00F44227" w:rsidRDefault="00F44227" w:rsidP="00F44227">
      <w:pPr>
        <w:pStyle w:val="a3"/>
        <w:numPr>
          <w:ilvl w:val="0"/>
          <w:numId w:val="11"/>
        </w:numPr>
        <w:rPr>
          <w:rFonts w:cs="TH Sarabun New"/>
          <w:szCs w:val="32"/>
        </w:rPr>
      </w:pPr>
      <w:r w:rsidRPr="00F44227">
        <w:rPr>
          <w:rFonts w:cs="TH Sarabun New"/>
          <w:szCs w:val="32"/>
          <w:cs/>
        </w:rPr>
        <w:t>ในกรณีที่ได้ยินเพลงชาติหรื</w:t>
      </w:r>
      <w:r>
        <w:rPr>
          <w:rFonts w:cs="TH Sarabun New" w:hint="cs"/>
          <w:szCs w:val="32"/>
          <w:cs/>
        </w:rPr>
        <w:t>อ</w:t>
      </w:r>
      <w:r w:rsidRPr="00F44227">
        <w:rPr>
          <w:rFonts w:cs="TH Sarabun New"/>
          <w:szCs w:val="32"/>
          <w:cs/>
        </w:rPr>
        <w:t>สัญญาณการชักธงชาติ จะเห็น หรือไม่เห็นการชักธงชาติก็ตามหรือในกรณีอยู่ในอาคาร หรือยานพาหนะที่ไสมารถยืนแสดงความเคารพได้ ให้แสดงความเคารพโดยการหยุดนิ่งในอการสำรวม จนกว่าการชักธงชาติหรือเสียงเพลงชาติ หรือสัญญาณการชักธงชาติจะสิ้นสุดลง</w:t>
      </w:r>
    </w:p>
    <w:p w14:paraId="0A07BF3B" w14:textId="77777777" w:rsidR="00F44227" w:rsidRDefault="00F44227" w:rsidP="00F44227">
      <w:pPr>
        <w:pStyle w:val="a3"/>
        <w:rPr>
          <w:rFonts w:cs="TH Sarabun New"/>
          <w:b/>
          <w:bCs/>
          <w:sz w:val="36"/>
          <w:szCs w:val="36"/>
        </w:rPr>
      </w:pPr>
    </w:p>
    <w:p w14:paraId="1ABC4893" w14:textId="5EF221CE" w:rsidR="00F44227" w:rsidRPr="00F44227" w:rsidRDefault="00F44227" w:rsidP="00F44227">
      <w:pPr>
        <w:pStyle w:val="a3"/>
        <w:jc w:val="center"/>
        <w:rPr>
          <w:rFonts w:cs="TH Sarabun New"/>
          <w:b/>
          <w:bCs/>
          <w:sz w:val="36"/>
          <w:szCs w:val="36"/>
        </w:rPr>
      </w:pPr>
      <w:r w:rsidRPr="00F44227">
        <w:rPr>
          <w:rFonts w:cs="TH Sarabun New"/>
          <w:b/>
          <w:bCs/>
          <w:sz w:val="36"/>
          <w:szCs w:val="36"/>
          <w:cs/>
        </w:rPr>
        <w:t>การดูแลรักษาธงชาติิ</w:t>
      </w:r>
    </w:p>
    <w:p w14:paraId="690146A7" w14:textId="4791CC87" w:rsidR="00F44227" w:rsidRPr="00F44227" w:rsidRDefault="00F44227" w:rsidP="005A5F0E">
      <w:pPr>
        <w:pStyle w:val="a3"/>
        <w:numPr>
          <w:ilvl w:val="0"/>
          <w:numId w:val="12"/>
        </w:numPr>
        <w:rPr>
          <w:rFonts w:cs="TH Sarabun New"/>
          <w:szCs w:val="32"/>
        </w:rPr>
      </w:pPr>
      <w:r w:rsidRPr="00F44227">
        <w:rPr>
          <w:rFonts w:cs="TH Sarabun New"/>
          <w:szCs w:val="32"/>
          <w:cs/>
        </w:rPr>
        <w:t>ให้หน่วยงนราชการ หัวหน</w:t>
      </w:r>
      <w:r w:rsidR="005A5F0E">
        <w:rPr>
          <w:rFonts w:cs="TH Sarabun New" w:hint="cs"/>
          <w:szCs w:val="32"/>
          <w:cs/>
        </w:rPr>
        <w:t>้า</w:t>
      </w:r>
      <w:r w:rsidRPr="00F44227">
        <w:rPr>
          <w:rFonts w:cs="TH Sarabun New"/>
          <w:szCs w:val="32"/>
          <w:cs/>
        </w:rPr>
        <w:t>หน</w:t>
      </w:r>
      <w:r w:rsidR="005A5F0E">
        <w:rPr>
          <w:rFonts w:cs="TH Sarabun New" w:hint="cs"/>
          <w:szCs w:val="32"/>
          <w:cs/>
        </w:rPr>
        <w:t>่ว</w:t>
      </w:r>
      <w:r w:rsidRPr="00F44227">
        <w:rPr>
          <w:rFonts w:cs="TH Sarabun New"/>
          <w:szCs w:val="32"/>
          <w:cs/>
        </w:rPr>
        <w:t>ย</w:t>
      </w:r>
      <w:r w:rsidR="005A5F0E">
        <w:rPr>
          <w:rFonts w:cs="TH Sarabun New" w:hint="cs"/>
          <w:szCs w:val="32"/>
          <w:cs/>
        </w:rPr>
        <w:t>งาน</w:t>
      </w:r>
      <w:r w:rsidRPr="00F44227">
        <w:rPr>
          <w:rFonts w:cs="TH Sarabun New"/>
          <w:szCs w:val="32"/>
          <w:cs/>
        </w:rPr>
        <w:t>ผู้ปกครองอาคารสถานที่ราชการ หรือสถานที่ทำการของหน่วยงานของรัฐและเอกชน ผู้ครอบครองอาคารสถานที่ที่มีการใช้ การชัก หรือการแสดงธงชาติกวดขันดูแลให้มีกรปฏิบัติตามกฎหมายและระเบียบโดยเคร่งครัด</w:t>
      </w:r>
    </w:p>
    <w:p w14:paraId="34E4967C" w14:textId="3F604470" w:rsidR="00F44227" w:rsidRPr="00F44227" w:rsidRDefault="00F44227" w:rsidP="005A5F0E">
      <w:pPr>
        <w:pStyle w:val="a3"/>
        <w:numPr>
          <w:ilvl w:val="0"/>
          <w:numId w:val="12"/>
        </w:numPr>
        <w:rPr>
          <w:rFonts w:cs="TH Sarabun New"/>
          <w:szCs w:val="32"/>
        </w:rPr>
      </w:pPr>
      <w:r w:rsidRPr="00F44227">
        <w:rPr>
          <w:rFonts w:cs="TH Sarabun New"/>
          <w:szCs w:val="32"/>
          <w:cs/>
        </w:rPr>
        <w:t>ให้เจ้าหน้ที่หรือบุคคลผู้มีหน้าที่รับผิดชอบในการใช้ การชัก หรือการแสดงธงชาติเก็บรักษาธงชาติไว้ด้วยความเคารพในสถานที่และที่เก็บอันสมควร</w:t>
      </w:r>
    </w:p>
    <w:p w14:paraId="1B484C0A" w14:textId="032A295A" w:rsidR="00F44227" w:rsidRPr="00F44227" w:rsidRDefault="00F44227" w:rsidP="005A5F0E">
      <w:pPr>
        <w:pStyle w:val="a3"/>
        <w:numPr>
          <w:ilvl w:val="0"/>
          <w:numId w:val="12"/>
        </w:numPr>
        <w:rPr>
          <w:rFonts w:cs="TH Sarabun New"/>
          <w:szCs w:val="32"/>
        </w:rPr>
      </w:pPr>
      <w:r w:rsidRPr="00F44227">
        <w:rPr>
          <w:rFonts w:cs="TH Sarabun New"/>
          <w:szCs w:val="32"/>
          <w:cs/>
        </w:rPr>
        <w:t>การเชิญธงชาติจากที่เก็บรักษาเพื่อนำไปใช้ ชัก หรื</w:t>
      </w:r>
      <w:r w:rsidR="005A5F0E">
        <w:rPr>
          <w:rFonts w:cs="TH Sarabun New" w:hint="cs"/>
          <w:szCs w:val="32"/>
          <w:cs/>
        </w:rPr>
        <w:t>อ</w:t>
      </w:r>
      <w:r w:rsidRPr="00F44227">
        <w:rPr>
          <w:rFonts w:cs="TH Sarabun New"/>
          <w:szCs w:val="32"/>
          <w:cs/>
        </w:rPr>
        <w:t>แสดง ในกรณีที่ธงชาติเป็นผืนผ้า ให้เชิญไปในสภาพที่พับเรียบร้อย และด้วยอการเคารพ เมื่อถึงจุดที่จะใช้หรือแสดง จึงคลื่ออกเพื่อใช้หรือแสดงต่อไป</w:t>
      </w:r>
    </w:p>
    <w:p w14:paraId="665F921F" w14:textId="03810358" w:rsidR="00F44227" w:rsidRPr="00F44227" w:rsidRDefault="00F44227" w:rsidP="005A5F0E">
      <w:pPr>
        <w:pStyle w:val="a3"/>
        <w:numPr>
          <w:ilvl w:val="0"/>
          <w:numId w:val="12"/>
        </w:numPr>
        <w:rPr>
          <w:rFonts w:cs="TH Sarabun New"/>
          <w:szCs w:val="32"/>
          <w:cs/>
        </w:rPr>
      </w:pPr>
      <w:r w:rsidRPr="00F44227">
        <w:rPr>
          <w:rFonts w:cs="TH Sarabun New"/>
          <w:szCs w:val="32"/>
          <w:cs/>
        </w:rPr>
        <w:t>การ</w:t>
      </w:r>
      <w:r w:rsidR="005A5F0E">
        <w:rPr>
          <w:rFonts w:cs="TH Sarabun New" w:hint="cs"/>
          <w:szCs w:val="32"/>
          <w:cs/>
        </w:rPr>
        <w:t>เ</w:t>
      </w:r>
      <w:r w:rsidRPr="00F44227">
        <w:rPr>
          <w:rFonts w:cs="TH Sarabun New"/>
          <w:szCs w:val="32"/>
          <w:cs/>
        </w:rPr>
        <w:t>ชิ</w:t>
      </w:r>
      <w:r w:rsidR="005A5F0E">
        <w:rPr>
          <w:rFonts w:cs="TH Sarabun New" w:hint="cs"/>
          <w:szCs w:val="32"/>
          <w:cs/>
        </w:rPr>
        <w:t>ญ</w:t>
      </w:r>
      <w:r w:rsidRPr="00F44227">
        <w:rPr>
          <w:rFonts w:cs="TH Sarabun New"/>
          <w:szCs w:val="32"/>
          <w:cs/>
        </w:rPr>
        <w:t>ธงชาติจกจุดที่ใช้ ชัก หรือแสดง ไปเก็บไว้ ณ ที่เก็บรักษา ให้ดำเนินการในลักษณะเดียวกับที่กำหนดไว้ในข้อ ๓</w:t>
      </w:r>
    </w:p>
    <w:sectPr w:rsidR="00F44227" w:rsidRPr="00F44227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052D"/>
    <w:multiLevelType w:val="hybridMultilevel"/>
    <w:tmpl w:val="6C009DB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2F6C"/>
    <w:multiLevelType w:val="hybridMultilevel"/>
    <w:tmpl w:val="0F00F284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D63"/>
    <w:multiLevelType w:val="hybridMultilevel"/>
    <w:tmpl w:val="D9CE36F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0146"/>
    <w:multiLevelType w:val="hybridMultilevel"/>
    <w:tmpl w:val="24CE7A76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D12F9"/>
    <w:rsid w:val="001B5002"/>
    <w:rsid w:val="001F37A1"/>
    <w:rsid w:val="0022071E"/>
    <w:rsid w:val="002716DE"/>
    <w:rsid w:val="002B1357"/>
    <w:rsid w:val="002E1752"/>
    <w:rsid w:val="002E5964"/>
    <w:rsid w:val="00301DCD"/>
    <w:rsid w:val="00360ACB"/>
    <w:rsid w:val="00366693"/>
    <w:rsid w:val="00382768"/>
    <w:rsid w:val="00423E07"/>
    <w:rsid w:val="0045339B"/>
    <w:rsid w:val="0048686D"/>
    <w:rsid w:val="0059518A"/>
    <w:rsid w:val="005A5F0E"/>
    <w:rsid w:val="005A6854"/>
    <w:rsid w:val="005B73F5"/>
    <w:rsid w:val="005C6C12"/>
    <w:rsid w:val="005D26A6"/>
    <w:rsid w:val="006078EE"/>
    <w:rsid w:val="00615D90"/>
    <w:rsid w:val="006277DA"/>
    <w:rsid w:val="00645739"/>
    <w:rsid w:val="00652719"/>
    <w:rsid w:val="006563A0"/>
    <w:rsid w:val="00672AA1"/>
    <w:rsid w:val="00673B83"/>
    <w:rsid w:val="00684DC0"/>
    <w:rsid w:val="00692361"/>
    <w:rsid w:val="006D3CD8"/>
    <w:rsid w:val="006F7CB1"/>
    <w:rsid w:val="00782045"/>
    <w:rsid w:val="007B44A7"/>
    <w:rsid w:val="0081500F"/>
    <w:rsid w:val="0087748D"/>
    <w:rsid w:val="008B2A52"/>
    <w:rsid w:val="008E0CFC"/>
    <w:rsid w:val="00905977"/>
    <w:rsid w:val="00910B26"/>
    <w:rsid w:val="0095501D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B210F"/>
    <w:rsid w:val="00ED3913"/>
    <w:rsid w:val="00EF42E8"/>
    <w:rsid w:val="00EF43C8"/>
    <w:rsid w:val="00EF6B0E"/>
    <w:rsid w:val="00F0135C"/>
    <w:rsid w:val="00F31F07"/>
    <w:rsid w:val="00F36BB4"/>
    <w:rsid w:val="00F40B9B"/>
    <w:rsid w:val="00F44227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2020-09-18T08:35:00Z</dcterms:created>
  <dcterms:modified xsi:type="dcterms:W3CDTF">2020-09-18T08:35:00Z</dcterms:modified>
</cp:coreProperties>
</file>