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8D" w:rsidRDefault="00DB6655" w:rsidP="00A52F8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="00E10D4E">
        <w:rPr>
          <w:rFonts w:ascii="TH Sarabun New" w:hAnsi="TH Sarabun New" w:cs="TH Sarabun New"/>
          <w:b/>
          <w:bCs/>
          <w:sz w:val="40"/>
          <w:szCs w:val="40"/>
          <w:cs/>
        </w:rPr>
        <w:t>แนวทางการป</w:t>
      </w:r>
      <w:r w:rsidR="00E10D4E">
        <w:rPr>
          <w:rFonts w:ascii="TH Sarabun New" w:hAnsi="TH Sarabun New" w:cs="TH Sarabun New" w:hint="cs"/>
          <w:b/>
          <w:bCs/>
          <w:sz w:val="40"/>
          <w:szCs w:val="40"/>
          <w:cs/>
        </w:rPr>
        <w:t>ฏิบัติเกี่ยวกับธงชาติ</w:t>
      </w:r>
      <w:r w:rsidR="009A4A00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</w:p>
    <w:p w:rsidR="00267475" w:rsidRDefault="005C36B0" w:rsidP="009E1435">
      <w:pPr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การเคารพธงชาติและเพลงชาติ</w:t>
      </w:r>
    </w:p>
    <w:p w:rsidR="005C36B0" w:rsidRDefault="005C36B0" w:rsidP="005C36B0">
      <w:pPr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Pr="005C36B0">
        <w:rPr>
          <w:rFonts w:ascii="TH Sarabun New" w:hAnsi="TH Sarabun New" w:cs="TH Sarabun New"/>
          <w:sz w:val="24"/>
          <w:szCs w:val="32"/>
          <w:cs/>
        </w:rPr>
        <w:t>รัฐบาลในสมัย จอมพล ป. พิบูลสงคราม พิจารณาแล้วเห็นว่าธงชาติ เพลงชาติและเพลงสรรเสริญพระบาร</w:t>
      </w:r>
      <w:r>
        <w:rPr>
          <w:rFonts w:ascii="TH Sarabun New" w:hAnsi="TH Sarabun New" w:cs="TH Sarabun New" w:hint="cs"/>
          <w:sz w:val="24"/>
          <w:szCs w:val="32"/>
          <w:cs/>
        </w:rPr>
        <w:t>มี</w:t>
      </w:r>
      <w:r w:rsidRPr="005C36B0">
        <w:rPr>
          <w:rFonts w:ascii="TH Sarabun New" w:hAnsi="TH Sarabun New" w:cs="TH Sarabun New"/>
          <w:sz w:val="24"/>
          <w:szCs w:val="32"/>
          <w:cs/>
        </w:rPr>
        <w:t xml:space="preserve"> เป็นสิ่</w:t>
      </w:r>
      <w:r>
        <w:rPr>
          <w:rFonts w:ascii="TH Sarabun New" w:hAnsi="TH Sarabun New" w:cs="TH Sarabun New" w:hint="cs"/>
          <w:sz w:val="24"/>
          <w:szCs w:val="32"/>
          <w:cs/>
        </w:rPr>
        <w:t>ง</w:t>
      </w:r>
      <w:r w:rsidRPr="005C36B0">
        <w:rPr>
          <w:rFonts w:ascii="TH Sarabun New" w:hAnsi="TH Sarabun New" w:cs="TH Sarabun New"/>
          <w:sz w:val="24"/>
          <w:szCs w:val="32"/>
          <w:cs/>
        </w:rPr>
        <w:t>สำคัญประจำชาติ พึงได้รับความเชิดชูเคารพของชาวไทยทั้งมวล จึ</w:t>
      </w:r>
      <w:r>
        <w:rPr>
          <w:rFonts w:ascii="TH Sarabun New" w:hAnsi="TH Sarabun New" w:cs="TH Sarabun New" w:hint="cs"/>
          <w:sz w:val="24"/>
          <w:szCs w:val="32"/>
          <w:cs/>
        </w:rPr>
        <w:t>ง</w:t>
      </w:r>
      <w:r w:rsidRPr="005C36B0">
        <w:rPr>
          <w:rFonts w:ascii="TH Sarabun New" w:hAnsi="TH Sarabun New" w:cs="TH Sarabun New"/>
          <w:sz w:val="24"/>
          <w:szCs w:val="32"/>
          <w:cs/>
        </w:rPr>
        <w:t>ประกาศเป็นรัฐนิยมว่าเมื่อเห็นชักธงชาติขึ้น หรือลงจากเสาประจำสถานที่ราชการตามเวลาปกติ หรือได้ยินเสียงแตรเดี่ยวหรือนกหวีดเป่าคำนับ หรือให้อาณัติสัญญาณ การชักธงขึ้น หรือลดธงลงให้แสดงความคารพโดยปฏิบัติตามระเบียบเครื่องแบบหรือตามประเพณีนิยม และเมื่อได้ยินเพลงชาติ ซึ่งทางราชการบรรเลงในราชการก็ดีซึ่งบุคคลบรรเลงในงานพิธีอย่างหนึ่งอย่างใดก็ดี ให้ผู้ที่ร่วมงานหรืออยู่ในวงงานนั้น แสดงความเคารพโดยปฏิบัติตามระเบียบเครื่องแบบหรือตามประเพณีนิยม หากเห็นผู้ใดไม่แสดงความคารพดังกล่</w:t>
      </w:r>
      <w:r>
        <w:rPr>
          <w:rFonts w:ascii="TH Sarabun New" w:hAnsi="TH Sarabun New" w:cs="TH Sarabun New" w:hint="cs"/>
          <w:sz w:val="24"/>
          <w:szCs w:val="32"/>
          <w:cs/>
        </w:rPr>
        <w:t>า</w:t>
      </w:r>
      <w:r w:rsidRPr="005C36B0">
        <w:rPr>
          <w:rFonts w:ascii="TH Sarabun New" w:hAnsi="TH Sarabun New" w:cs="TH Sarabun New"/>
          <w:sz w:val="24"/>
          <w:szCs w:val="32"/>
          <w:cs/>
        </w:rPr>
        <w:t>ว พึงให้ช่วยกันตัก</w:t>
      </w:r>
      <w:r>
        <w:rPr>
          <w:rFonts w:ascii="TH Sarabun New" w:hAnsi="TH Sarabun New" w:cs="TH Sarabun New" w:hint="cs"/>
          <w:sz w:val="24"/>
          <w:szCs w:val="32"/>
          <w:cs/>
        </w:rPr>
        <w:t>เ</w:t>
      </w:r>
      <w:r w:rsidRPr="005C36B0">
        <w:rPr>
          <w:rFonts w:ascii="TH Sarabun New" w:hAnsi="TH Sarabun New" w:cs="TH Sarabun New"/>
          <w:sz w:val="24"/>
          <w:szCs w:val="32"/>
          <w:cs/>
        </w:rPr>
        <w:t>ตือนชี้แจงให้เห็นความสำคัญแห่การเคารพธงขาติเพลงชาติด้วย</w:t>
      </w:r>
    </w:p>
    <w:p w:rsidR="005C36B0" w:rsidRPr="005C36B0" w:rsidRDefault="005C36B0" w:rsidP="005C36B0">
      <w:pPr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  <w:t>เพลงชาติ ปราก</w:t>
      </w:r>
      <w:r>
        <w:rPr>
          <w:rFonts w:ascii="TH Sarabun New" w:hAnsi="TH Sarabun New" w:cs="TH Sarabun New" w:hint="cs"/>
          <w:sz w:val="24"/>
          <w:szCs w:val="32"/>
          <w:cs/>
        </w:rPr>
        <w:t>ฏ</w:t>
      </w:r>
      <w:r>
        <w:rPr>
          <w:rFonts w:ascii="TH Sarabun New" w:hAnsi="TH Sarabun New" w:cs="TH Sarabun New"/>
          <w:sz w:val="24"/>
          <w:szCs w:val="32"/>
          <w:cs/>
        </w:rPr>
        <w:t>ในข้อบังคับของกระทรวงกลา</w:t>
      </w:r>
      <w:r>
        <w:rPr>
          <w:rFonts w:ascii="TH Sarabun New" w:hAnsi="TH Sarabun New" w:cs="TH Sarabun New" w:hint="cs"/>
          <w:sz w:val="24"/>
          <w:szCs w:val="32"/>
          <w:cs/>
        </w:rPr>
        <w:t>โ</w:t>
      </w:r>
      <w:r w:rsidRPr="005C36B0">
        <w:rPr>
          <w:rFonts w:ascii="TH Sarabun New" w:hAnsi="TH Sarabun New" w:cs="TH Sarabun New"/>
          <w:sz w:val="24"/>
          <w:szCs w:val="32"/>
          <w:cs/>
        </w:rPr>
        <w:t>หมว่าด้วยการเคารพ (ฉบับที่ ๖)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>
        <w:rPr>
          <w:rFonts w:ascii="TH Sarabun New" w:hAnsi="TH Sarabun New" w:cs="TH Sarabun New"/>
          <w:sz w:val="24"/>
          <w:szCs w:val="32"/>
          <w:cs/>
        </w:rPr>
        <w:t xml:space="preserve">พ.ศ. ๒๕๒๓ มาตรา </w:t>
      </w:r>
      <w:r>
        <w:rPr>
          <w:rFonts w:ascii="TH Sarabun New" w:hAnsi="TH Sarabun New" w:cs="TH Sarabun New" w:hint="cs"/>
          <w:sz w:val="24"/>
          <w:szCs w:val="32"/>
          <w:cs/>
        </w:rPr>
        <w:t>๓</w:t>
      </w:r>
      <w:r w:rsidRPr="005C36B0">
        <w:rPr>
          <w:rFonts w:ascii="TH Sarabun New" w:hAnsi="TH Sarabun New" w:cs="TH Sarabun New"/>
          <w:sz w:val="24"/>
          <w:szCs w:val="32"/>
          <w:cs/>
        </w:rPr>
        <w:t xml:space="preserve"> การบรรเลงเพลงเคารพ กล่</w:t>
      </w:r>
      <w:r>
        <w:rPr>
          <w:rFonts w:ascii="TH Sarabun New" w:hAnsi="TH Sarabun New" w:cs="TH Sarabun New" w:hint="cs"/>
          <w:sz w:val="24"/>
          <w:szCs w:val="32"/>
          <w:cs/>
        </w:rPr>
        <w:t>า</w:t>
      </w:r>
      <w:r w:rsidRPr="005C36B0">
        <w:rPr>
          <w:rFonts w:ascii="TH Sarabun New" w:hAnsi="TH Sarabun New" w:cs="TH Sarabun New"/>
          <w:sz w:val="24"/>
          <w:szCs w:val="32"/>
          <w:cs/>
        </w:rPr>
        <w:t>วคือ เพลงชาติ เป็นเพลงเคารพด้วยเครื่องบรรเลงด้วยแตรวง ซึ่งก</w:t>
      </w:r>
      <w:r>
        <w:rPr>
          <w:rFonts w:ascii="TH Sarabun New" w:hAnsi="TH Sarabun New" w:cs="TH Sarabun New" w:hint="cs"/>
          <w:sz w:val="24"/>
          <w:szCs w:val="32"/>
          <w:cs/>
        </w:rPr>
        <w:t>า</w:t>
      </w:r>
      <w:r w:rsidRPr="005C36B0">
        <w:rPr>
          <w:rFonts w:ascii="TH Sarabun New" w:hAnsi="TH Sarabun New" w:cs="TH Sarabun New"/>
          <w:sz w:val="24"/>
          <w:szCs w:val="32"/>
          <w:cs/>
        </w:rPr>
        <w:t>รบรร</w:t>
      </w:r>
      <w:r>
        <w:rPr>
          <w:rFonts w:ascii="TH Sarabun New" w:hAnsi="TH Sarabun New" w:cs="TH Sarabun New" w:hint="cs"/>
          <w:sz w:val="24"/>
          <w:szCs w:val="32"/>
          <w:cs/>
        </w:rPr>
        <w:t>เ</w:t>
      </w:r>
      <w:r w:rsidRPr="005C36B0">
        <w:rPr>
          <w:rFonts w:ascii="TH Sarabun New" w:hAnsi="TH Sarabun New" w:cs="TH Sarabun New"/>
          <w:sz w:val="24"/>
          <w:szCs w:val="32"/>
          <w:cs/>
        </w:rPr>
        <w:t>ลง</w:t>
      </w:r>
      <w:r>
        <w:rPr>
          <w:rFonts w:ascii="TH Sarabun New" w:hAnsi="TH Sarabun New" w:cs="TH Sarabun New" w:hint="cs"/>
          <w:sz w:val="24"/>
          <w:szCs w:val="32"/>
          <w:cs/>
        </w:rPr>
        <w:t>เ</w:t>
      </w:r>
      <w:r w:rsidRPr="005C36B0">
        <w:rPr>
          <w:rFonts w:ascii="TH Sarabun New" w:hAnsi="TH Sarabun New" w:cs="TH Sarabun New"/>
          <w:sz w:val="24"/>
          <w:szCs w:val="32"/>
          <w:cs/>
        </w:rPr>
        <w:t>พลงคารพมีวิธีบรรเลง ๒ วิธี คือ</w:t>
      </w:r>
    </w:p>
    <w:p w:rsidR="005C36B0" w:rsidRPr="005C36B0" w:rsidRDefault="005C36B0" w:rsidP="005C36B0">
      <w:pPr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Pr="005C36B0">
        <w:rPr>
          <w:rFonts w:ascii="TH Sarabun New" w:hAnsi="TH Sarabun New" w:cs="TH Sarabun New"/>
          <w:sz w:val="24"/>
          <w:szCs w:val="32"/>
          <w:cs/>
        </w:rPr>
        <w:t>(</w:t>
      </w:r>
      <w:r>
        <w:rPr>
          <w:rFonts w:ascii="TH Sarabun New" w:hAnsi="TH Sarabun New" w:cs="TH Sarabun New" w:hint="cs"/>
          <w:sz w:val="24"/>
          <w:szCs w:val="32"/>
          <w:cs/>
        </w:rPr>
        <w:t>๑</w:t>
      </w:r>
      <w:r w:rsidRPr="005C36B0">
        <w:rPr>
          <w:rFonts w:ascii="TH Sarabun New" w:hAnsi="TH Sarabun New" w:cs="TH Sarabun New"/>
          <w:sz w:val="24"/>
          <w:szCs w:val="32"/>
          <w:cs/>
        </w:rPr>
        <w:t>) วิธีบรรเลงเพลงคารพของเครื่องบรรเลงประจำแถว</w:t>
      </w:r>
    </w:p>
    <w:p w:rsidR="005C36B0" w:rsidRPr="005C36B0" w:rsidRDefault="005C36B0" w:rsidP="005C36B0">
      <w:pPr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Pr="005C36B0">
        <w:rPr>
          <w:rFonts w:ascii="TH Sarabun New" w:hAnsi="TH Sarabun New" w:cs="TH Sarabun New"/>
          <w:sz w:val="24"/>
          <w:szCs w:val="32"/>
          <w:cs/>
        </w:rPr>
        <w:t>(๒) วิธีบรรเลงเพลงเคารพของ</w:t>
      </w:r>
      <w:r>
        <w:rPr>
          <w:rFonts w:ascii="TH Sarabun New" w:hAnsi="TH Sarabun New" w:cs="TH Sarabun New" w:hint="cs"/>
          <w:sz w:val="24"/>
          <w:szCs w:val="32"/>
          <w:cs/>
        </w:rPr>
        <w:t>เ</w:t>
      </w:r>
      <w:r w:rsidRPr="005C36B0">
        <w:rPr>
          <w:rFonts w:ascii="TH Sarabun New" w:hAnsi="TH Sarabun New" w:cs="TH Sarabun New"/>
          <w:sz w:val="24"/>
          <w:szCs w:val="32"/>
          <w:cs/>
        </w:rPr>
        <w:t>ครื่องบรรเลงที่มิได้ประจำแถวการบรรเลงเพลงเคารพ</w:t>
      </w:r>
    </w:p>
    <w:p w:rsidR="005C36B0" w:rsidRDefault="005C36B0" w:rsidP="005C36B0">
      <w:pPr>
        <w:jc w:val="thaiDistribute"/>
        <w:rPr>
          <w:rFonts w:ascii="TH Sarabun New" w:hAnsi="TH Sarabun New" w:cs="TH Sarabun New"/>
          <w:sz w:val="24"/>
          <w:szCs w:val="32"/>
        </w:rPr>
      </w:pPr>
      <w:r w:rsidRPr="005C36B0">
        <w:rPr>
          <w:rFonts w:ascii="TH Sarabun New" w:hAnsi="TH Sarabun New" w:cs="TH Sarabun New"/>
          <w:sz w:val="24"/>
          <w:szCs w:val="32"/>
          <w:cs/>
        </w:rPr>
        <w:t>ทั้ง ๒ วิธีจะกระทำเฉพาะเมื่อเครื่องบรรเลงอยู่กับที่ และเฉพาะในพิธีเกียรติยศ</w:t>
      </w:r>
    </w:p>
    <w:p w:rsidR="005C36B0" w:rsidRDefault="005C36B0" w:rsidP="005C36B0">
      <w:pPr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Pr="005C36B0">
        <w:rPr>
          <w:rFonts w:ascii="TH Sarabun New" w:hAnsi="TH Sarabun New" w:cs="TH Sarabun New"/>
          <w:sz w:val="24"/>
          <w:szCs w:val="32"/>
          <w:cs/>
        </w:rPr>
        <w:t>สำหรับพระบาทสมเด็จพระเจ้าอยู่หัว สมเด็จพระบรมราชินีนาถ สมเด็จพระบรมราชชนนี และรัชทายาท ไม่ว่</w:t>
      </w:r>
      <w:r>
        <w:rPr>
          <w:rFonts w:ascii="TH Sarabun New" w:hAnsi="TH Sarabun New" w:cs="TH Sarabun New" w:hint="cs"/>
          <w:sz w:val="24"/>
          <w:szCs w:val="32"/>
          <w:cs/>
        </w:rPr>
        <w:t>า</w:t>
      </w:r>
      <w:r w:rsidRPr="005C36B0">
        <w:rPr>
          <w:rFonts w:ascii="TH Sarabun New" w:hAnsi="TH Sarabun New" w:cs="TH Sarabun New"/>
          <w:sz w:val="24"/>
          <w:szCs w:val="32"/>
          <w:cs/>
        </w:rPr>
        <w:t>ในพิธีใด ๆ หรือไม่ก็ดี ต้องบรรเลงเพลงเคารพถวายเสมอ</w:t>
      </w:r>
    </w:p>
    <w:p w:rsidR="005C36B0" w:rsidRPr="005C36B0" w:rsidRDefault="005C36B0" w:rsidP="005C36B0">
      <w:pPr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Pr="005C36B0">
        <w:rPr>
          <w:rFonts w:ascii="TH Sarabun New" w:hAnsi="TH Sarabun New" w:cs="TH Sarabun New"/>
          <w:sz w:val="24"/>
          <w:szCs w:val="32"/>
          <w:cs/>
        </w:rPr>
        <w:t>เครื่องบรรเลงประจำแถว คือ แตรวงและแตรเดี่ยว และการบรรเลงเพลงเคารพด้วย</w:t>
      </w:r>
      <w:r>
        <w:rPr>
          <w:rFonts w:ascii="TH Sarabun New" w:hAnsi="TH Sarabun New" w:cs="TH Sarabun New"/>
          <w:sz w:val="24"/>
          <w:szCs w:val="32"/>
          <w:cs/>
        </w:rPr>
        <w:t xml:space="preserve">เพลงชาติ จะใช้ </w:t>
      </w:r>
      <w:r>
        <w:rPr>
          <w:rFonts w:ascii="TH Sarabun New" w:hAnsi="TH Sarabun New" w:cs="TH Sarabun New"/>
          <w:sz w:val="24"/>
          <w:szCs w:val="32"/>
        </w:rPr>
        <w:t>“</w:t>
      </w:r>
      <w:r>
        <w:rPr>
          <w:rFonts w:ascii="TH Sarabun New" w:hAnsi="TH Sarabun New" w:cs="TH Sarabun New"/>
          <w:sz w:val="24"/>
          <w:szCs w:val="32"/>
          <w:cs/>
        </w:rPr>
        <w:t>แตรวง</w:t>
      </w:r>
      <w:r>
        <w:rPr>
          <w:rFonts w:ascii="TH Sarabun New" w:hAnsi="TH Sarabun New" w:cs="TH Sarabun New"/>
          <w:sz w:val="24"/>
          <w:szCs w:val="32"/>
        </w:rPr>
        <w:t>”</w:t>
      </w:r>
      <w:r w:rsidRPr="005C36B0">
        <w:rPr>
          <w:rFonts w:ascii="TH Sarabun New" w:hAnsi="TH Sarabun New" w:cs="TH Sarabun New"/>
          <w:sz w:val="24"/>
          <w:szCs w:val="32"/>
          <w:cs/>
        </w:rPr>
        <w:t xml:space="preserve"> บรรเลงให้แก</w:t>
      </w:r>
    </w:p>
    <w:p w:rsidR="005C36B0" w:rsidRDefault="005C36B0" w:rsidP="005C36B0">
      <w:pPr>
        <w:jc w:val="thaiDistribute"/>
        <w:rPr>
          <w:rFonts w:ascii="TH Sarabun New" w:hAnsi="TH Sarabun New" w:cs="TH Sarabun New"/>
          <w:sz w:val="24"/>
          <w:szCs w:val="32"/>
        </w:rPr>
      </w:pPr>
      <w:r w:rsidRPr="005C36B0">
        <w:rPr>
          <w:rFonts w:ascii="TH Sarabun New" w:hAnsi="TH Sarabun New" w:cs="TH Sarabun New"/>
          <w:sz w:val="24"/>
          <w:szCs w:val="32"/>
          <w:cs/>
        </w:rPr>
        <w:t>๑. ธงประจำกองทหาร</w:t>
      </w:r>
    </w:p>
    <w:p w:rsidR="005C36B0" w:rsidRPr="005C36B0" w:rsidRDefault="005C36B0" w:rsidP="005C36B0">
      <w:pPr>
        <w:jc w:val="thaiDistribute"/>
        <w:rPr>
          <w:rFonts w:ascii="TH Sarabun New" w:hAnsi="TH Sarabun New" w:cs="TH Sarabun New"/>
          <w:sz w:val="24"/>
          <w:szCs w:val="32"/>
        </w:rPr>
      </w:pPr>
      <w:r w:rsidRPr="005C36B0">
        <w:rPr>
          <w:rFonts w:ascii="TH Sarabun New" w:hAnsi="TH Sarabun New" w:cs="TH Sarabun New"/>
          <w:sz w:val="24"/>
          <w:szCs w:val="32"/>
          <w:cs/>
        </w:rPr>
        <w:t>๒. ธงประจำกองยุวชนทหาร</w:t>
      </w:r>
    </w:p>
    <w:p w:rsidR="005C36B0" w:rsidRPr="005C36B0" w:rsidRDefault="005C36B0" w:rsidP="005C36B0">
      <w:pPr>
        <w:jc w:val="thaiDistribute"/>
        <w:rPr>
          <w:rFonts w:ascii="TH Sarabun New" w:hAnsi="TH Sarabun New" w:cs="TH Sarabun New"/>
          <w:sz w:val="24"/>
          <w:szCs w:val="32"/>
        </w:rPr>
      </w:pPr>
      <w:r w:rsidRPr="005C36B0">
        <w:rPr>
          <w:rFonts w:ascii="TH Sarabun New" w:hAnsi="TH Sarabun New" w:cs="TH Sarabun New"/>
          <w:sz w:val="24"/>
          <w:szCs w:val="32"/>
          <w:cs/>
        </w:rPr>
        <w:t>ต. ธงชาติประจำสำนักงานของรัฐบาลในขณะขึ้นลง</w:t>
      </w:r>
    </w:p>
    <w:p w:rsidR="005C36B0" w:rsidRDefault="005C36B0" w:rsidP="005C36B0">
      <w:pPr>
        <w:jc w:val="thaiDistribute"/>
        <w:rPr>
          <w:rFonts w:ascii="TH Sarabun New" w:hAnsi="TH Sarabun New" w:cs="TH Sarabun New"/>
          <w:sz w:val="24"/>
          <w:szCs w:val="32"/>
        </w:rPr>
      </w:pPr>
      <w:r w:rsidRPr="005C36B0">
        <w:rPr>
          <w:rFonts w:ascii="TH Sarabun New" w:hAnsi="TH Sarabun New" w:cs="TH Sarabun New"/>
          <w:sz w:val="24"/>
          <w:szCs w:val="32"/>
          <w:cs/>
        </w:rPr>
        <w:t>๔. ธงราชนาวีประจำเรือ ขณะทำพิธีขึ้นลง</w:t>
      </w:r>
    </w:p>
    <w:p w:rsidR="005C36B0" w:rsidRPr="005C36B0" w:rsidRDefault="005C36B0" w:rsidP="005C36B0">
      <w:pPr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lastRenderedPageBreak/>
        <w:tab/>
      </w:r>
      <w:r w:rsidRPr="005C36B0">
        <w:rPr>
          <w:rFonts w:ascii="TH Sarabun New" w:hAnsi="TH Sarabun New" w:cs="TH Sarabun New"/>
          <w:sz w:val="24"/>
          <w:szCs w:val="32"/>
          <w:cs/>
        </w:rPr>
        <w:t>ส่วนเครื่องบรรเลงที่มิได้ประจำแถว การบรรเลงผลงคารพเช่นเดียวกับเครื่องบรรเลงประจำแถว แต่บรรเลงเฉพาะ</w:t>
      </w:r>
    </w:p>
    <w:p w:rsidR="005C36B0" w:rsidRPr="005C36B0" w:rsidRDefault="008E5F90" w:rsidP="005C36B0">
      <w:pPr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="005C36B0" w:rsidRPr="005C36B0">
        <w:rPr>
          <w:rFonts w:ascii="TH Sarabun New" w:hAnsi="TH Sarabun New" w:cs="TH Sarabun New"/>
          <w:sz w:val="24"/>
          <w:szCs w:val="32"/>
          <w:cs/>
        </w:rPr>
        <w:t>(</w:t>
      </w:r>
      <w:r>
        <w:rPr>
          <w:rFonts w:ascii="TH Sarabun New" w:hAnsi="TH Sarabun New" w:cs="TH Sarabun New" w:hint="cs"/>
          <w:sz w:val="24"/>
          <w:szCs w:val="32"/>
          <w:cs/>
        </w:rPr>
        <w:t>๑</w:t>
      </w:r>
      <w:r w:rsidR="005C36B0" w:rsidRPr="005C36B0">
        <w:rPr>
          <w:rFonts w:ascii="TH Sarabun New" w:hAnsi="TH Sarabun New" w:cs="TH Sarabun New"/>
          <w:sz w:val="24"/>
          <w:szCs w:val="32"/>
          <w:cs/>
        </w:rPr>
        <w:t>) ถวายพระบาทสมเด็จพระเจ้าอยู่หัว สมเด็จพระบรมราชินี สมเด็จพระบรมราชชนนี และรัชทายาทเมื่อเสด็จเข้ามายังที่นั้นและเมื่อเสด็จกลับหรือเมื่อเสด็จผ่าน</w:t>
      </w:r>
    </w:p>
    <w:p w:rsidR="008E5F90" w:rsidRDefault="008E5F90" w:rsidP="005C36B0">
      <w:pPr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="005C36B0" w:rsidRPr="005C36B0">
        <w:rPr>
          <w:rFonts w:ascii="TH Sarabun New" w:hAnsi="TH Sarabun New" w:cs="TH Sarabun New"/>
          <w:sz w:val="24"/>
          <w:szCs w:val="32"/>
          <w:cs/>
        </w:rPr>
        <w:t>(๒) บรรเลงเพลงเคารพอื่น ๆ เพื่อเป็นเกียรติยศตามกำหนดนั้น</w:t>
      </w:r>
    </w:p>
    <w:p w:rsidR="005C36B0" w:rsidRPr="008E5F90" w:rsidRDefault="005C36B0" w:rsidP="008E5F90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8E5F90">
        <w:rPr>
          <w:rFonts w:ascii="TH Sarabun New" w:hAnsi="TH Sarabun New" w:cs="TH Sarabun New"/>
          <w:b/>
          <w:bCs/>
          <w:sz w:val="28"/>
          <w:szCs w:val="36"/>
          <w:cs/>
        </w:rPr>
        <w:t>การใช้เพลงชาติ</w:t>
      </w:r>
    </w:p>
    <w:p w:rsidR="005C36B0" w:rsidRPr="005C36B0" w:rsidRDefault="008E5F90" w:rsidP="005C36B0">
      <w:pPr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="005C36B0" w:rsidRPr="005C36B0">
        <w:rPr>
          <w:rFonts w:ascii="TH Sarabun New" w:hAnsi="TH Sarabun New" w:cs="TH Sarabun New"/>
          <w:sz w:val="24"/>
          <w:szCs w:val="32"/>
          <w:cs/>
        </w:rPr>
        <w:t>๑. การบรรเลงเพลงชาติหรืประกอบคำร้องด้วย หรืออย่างใดอย่างหนึ่ง</w:t>
      </w:r>
    </w:p>
    <w:p w:rsidR="005C36B0" w:rsidRPr="005C36B0" w:rsidRDefault="008E5F90" w:rsidP="005C36B0">
      <w:pPr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="005C36B0" w:rsidRPr="005C36B0">
        <w:rPr>
          <w:rFonts w:ascii="TH Sarabun New" w:hAnsi="TH Sarabun New" w:cs="TH Sarabun New"/>
          <w:sz w:val="24"/>
          <w:szCs w:val="32"/>
          <w:cs/>
        </w:rPr>
        <w:t>๒. การทำความเคารพทุกคนจะต้องยืนตรงเมื่อได้ยินเพลงชาติ เช่น ในที่ชุมนุมชน งานแสดงกลางแจ้ง การจัดกิจกรรมต่าง ๆ เป็นต้น</w:t>
      </w:r>
    </w:p>
    <w:p w:rsidR="005C36B0" w:rsidRPr="005C36B0" w:rsidRDefault="008E5F90" w:rsidP="005C36B0">
      <w:pPr>
        <w:jc w:val="thaiDistribute"/>
        <w:rPr>
          <w:rFonts w:ascii="TH Sarabun New" w:hAnsi="TH Sarabun New" w:cs="TH Sarabun New" w:hint="cs"/>
          <w:sz w:val="24"/>
          <w:szCs w:val="32"/>
          <w:cs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๓</w:t>
      </w:r>
      <w:r w:rsidR="005C36B0" w:rsidRPr="005C36B0">
        <w:rPr>
          <w:rFonts w:ascii="TH Sarabun New" w:hAnsi="TH Sarabun New" w:cs="TH Sarabun New"/>
          <w:sz w:val="24"/>
          <w:szCs w:val="32"/>
          <w:cs/>
        </w:rPr>
        <w:t>. ในกรณีที่ได้ยินเสียงเพลงชาติ หรือในกรณีอยู่ในอาคารหรือยานพาหนะที่ไม่สามารถยืนแสดงทำความคารพได้ ให้แสดงความคารพ โดยหยุดนิ่งในอาการสำรวม จนกว่าเสียง</w:t>
      </w:r>
      <w:bookmarkStart w:id="0" w:name="_GoBack"/>
      <w:bookmarkEnd w:id="0"/>
      <w:r w:rsidR="005C36B0" w:rsidRPr="005C36B0">
        <w:rPr>
          <w:rFonts w:ascii="TH Sarabun New" w:hAnsi="TH Sarabun New" w:cs="TH Sarabun New"/>
          <w:sz w:val="24"/>
          <w:szCs w:val="32"/>
          <w:cs/>
        </w:rPr>
        <w:t>เพลงชาติจะสิ้นสุดลง</w:t>
      </w:r>
    </w:p>
    <w:p w:rsidR="00704BB3" w:rsidRPr="00C87A89" w:rsidRDefault="00704BB3" w:rsidP="002E1857">
      <w:pPr>
        <w:jc w:val="center"/>
        <w:rPr>
          <w:rFonts w:ascii="TH Sarabun New" w:hAnsi="TH Sarabun New" w:cs="TH Sarabun New" w:hint="cs"/>
          <w:sz w:val="32"/>
          <w:szCs w:val="32"/>
          <w:cs/>
        </w:rPr>
      </w:pPr>
    </w:p>
    <w:p w:rsidR="001212E4" w:rsidRPr="00914EA0" w:rsidRDefault="001212E4" w:rsidP="00914EA0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AD0EC5" w:rsidRPr="00AD0EC5" w:rsidRDefault="00227428" w:rsidP="00AA4F2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D0EC5" w:rsidRPr="00C87A89" w:rsidRDefault="00AD0EC5" w:rsidP="00227428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AD0EC5" w:rsidRDefault="00AD0EC5" w:rsidP="00227428">
      <w:pPr>
        <w:rPr>
          <w:rFonts w:ascii="TH Sarabun New" w:hAnsi="TH Sarabun New" w:cs="TH Sarabun New"/>
          <w:sz w:val="32"/>
          <w:szCs w:val="32"/>
          <w:cs/>
        </w:rPr>
      </w:pPr>
    </w:p>
    <w:p w:rsidR="00227428" w:rsidRPr="004E5BEC" w:rsidRDefault="00227428" w:rsidP="00227428">
      <w:pPr>
        <w:rPr>
          <w:rFonts w:ascii="TH Sarabun New" w:hAnsi="TH Sarabun New" w:cs="TH Sarabun New"/>
          <w:sz w:val="32"/>
          <w:szCs w:val="32"/>
        </w:rPr>
      </w:pPr>
    </w:p>
    <w:sectPr w:rsidR="00227428" w:rsidRPr="004E5BEC" w:rsidSect="00A07C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84"/>
    <w:rsid w:val="0001758B"/>
    <w:rsid w:val="00040E28"/>
    <w:rsid w:val="00040F73"/>
    <w:rsid w:val="0005277D"/>
    <w:rsid w:val="000548B6"/>
    <w:rsid w:val="000931CB"/>
    <w:rsid w:val="000C6A26"/>
    <w:rsid w:val="000D00CB"/>
    <w:rsid w:val="00101A46"/>
    <w:rsid w:val="0010488D"/>
    <w:rsid w:val="00107ACF"/>
    <w:rsid w:val="001212E4"/>
    <w:rsid w:val="001465CE"/>
    <w:rsid w:val="001765F4"/>
    <w:rsid w:val="00183EAA"/>
    <w:rsid w:val="001D6A6A"/>
    <w:rsid w:val="001F1C9A"/>
    <w:rsid w:val="00227428"/>
    <w:rsid w:val="00235ABE"/>
    <w:rsid w:val="00267475"/>
    <w:rsid w:val="002E1857"/>
    <w:rsid w:val="002F236B"/>
    <w:rsid w:val="00445C14"/>
    <w:rsid w:val="0045729A"/>
    <w:rsid w:val="00472D8C"/>
    <w:rsid w:val="004743A6"/>
    <w:rsid w:val="004748B8"/>
    <w:rsid w:val="004A6A9D"/>
    <w:rsid w:val="004D1899"/>
    <w:rsid w:val="004E5BEC"/>
    <w:rsid w:val="004F3CC3"/>
    <w:rsid w:val="005162DA"/>
    <w:rsid w:val="005C36B0"/>
    <w:rsid w:val="00604FC7"/>
    <w:rsid w:val="00633FC7"/>
    <w:rsid w:val="00651F93"/>
    <w:rsid w:val="006A22E8"/>
    <w:rsid w:val="00704BB3"/>
    <w:rsid w:val="00770DE4"/>
    <w:rsid w:val="007752BF"/>
    <w:rsid w:val="007A4F7B"/>
    <w:rsid w:val="007B2D8F"/>
    <w:rsid w:val="007C1DDF"/>
    <w:rsid w:val="007D441A"/>
    <w:rsid w:val="007F580E"/>
    <w:rsid w:val="008463CC"/>
    <w:rsid w:val="008C131D"/>
    <w:rsid w:val="008E1ACB"/>
    <w:rsid w:val="008E5F90"/>
    <w:rsid w:val="008F1BFF"/>
    <w:rsid w:val="0090316D"/>
    <w:rsid w:val="00914EA0"/>
    <w:rsid w:val="00937F73"/>
    <w:rsid w:val="00942330"/>
    <w:rsid w:val="009A4A00"/>
    <w:rsid w:val="009E1435"/>
    <w:rsid w:val="009F68B8"/>
    <w:rsid w:val="00A07C84"/>
    <w:rsid w:val="00A21CC3"/>
    <w:rsid w:val="00A52F8D"/>
    <w:rsid w:val="00A94663"/>
    <w:rsid w:val="00AA2153"/>
    <w:rsid w:val="00AA4F27"/>
    <w:rsid w:val="00AA6135"/>
    <w:rsid w:val="00AD0EC5"/>
    <w:rsid w:val="00AE02BA"/>
    <w:rsid w:val="00B452EE"/>
    <w:rsid w:val="00BC066E"/>
    <w:rsid w:val="00BE439B"/>
    <w:rsid w:val="00C46417"/>
    <w:rsid w:val="00C5174C"/>
    <w:rsid w:val="00C550F6"/>
    <w:rsid w:val="00C77C41"/>
    <w:rsid w:val="00C87A89"/>
    <w:rsid w:val="00C87B97"/>
    <w:rsid w:val="00CA3F8F"/>
    <w:rsid w:val="00CE037F"/>
    <w:rsid w:val="00D106D3"/>
    <w:rsid w:val="00D163B8"/>
    <w:rsid w:val="00D2024E"/>
    <w:rsid w:val="00D65664"/>
    <w:rsid w:val="00D81FE3"/>
    <w:rsid w:val="00D83261"/>
    <w:rsid w:val="00D83F3E"/>
    <w:rsid w:val="00DA2625"/>
    <w:rsid w:val="00DA3AF8"/>
    <w:rsid w:val="00DA47B9"/>
    <w:rsid w:val="00DB6655"/>
    <w:rsid w:val="00DD6E97"/>
    <w:rsid w:val="00DE7594"/>
    <w:rsid w:val="00E10D4E"/>
    <w:rsid w:val="00E307A9"/>
    <w:rsid w:val="00E953C7"/>
    <w:rsid w:val="00EB5653"/>
    <w:rsid w:val="00EE64E4"/>
    <w:rsid w:val="00F2170E"/>
    <w:rsid w:val="00F44F8D"/>
    <w:rsid w:val="00F63948"/>
    <w:rsid w:val="00F6523E"/>
    <w:rsid w:val="00F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D733C-C844-4730-AA46-63F8A34D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พัฒนาการของธงชาติไทย</dc:title>
  <dc:subject/>
  <dc:creator>สำนักงานเสริมสร้างเอกลักษณ์ของชาติ</dc:creator>
  <cp:keywords/>
  <dc:description/>
  <cp:lastModifiedBy>Name</cp:lastModifiedBy>
  <cp:revision>2</cp:revision>
  <dcterms:created xsi:type="dcterms:W3CDTF">2020-09-19T18:57:00Z</dcterms:created>
  <dcterms:modified xsi:type="dcterms:W3CDTF">2020-09-19T18:57:00Z</dcterms:modified>
</cp:coreProperties>
</file>