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5" w:rsidRPr="00E80F85" w:rsidRDefault="00A80AE5" w:rsidP="00A80AE5">
      <w:pPr>
        <w:pStyle w:val="BodyText"/>
        <w:pBdr>
          <w:bottom w:val="single" w:sz="6" w:space="1" w:color="auto"/>
        </w:pBdr>
        <w:tabs>
          <w:tab w:val="left" w:pos="3243"/>
          <w:tab w:val="right" w:pos="9026"/>
        </w:tabs>
        <w:jc w:val="left"/>
        <w:rPr>
          <w:rFonts w:ascii="TH Sarabun New" w:hAnsi="TH Sarabun New" w:cs="TH Sarabun New"/>
          <w:bCs/>
          <w:sz w:val="40"/>
          <w:szCs w:val="40"/>
        </w:rPr>
      </w:pP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</w: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  <w:t>การจัดเก็บทรัพยากรสารสนเทศ</w:t>
      </w:r>
    </w:p>
    <w:p w:rsidR="00AF5366" w:rsidRDefault="00AF5366" w:rsidP="00AF5366">
      <w:pPr>
        <w:jc w:val="both"/>
        <w:rPr>
          <w:rFonts w:ascii="TH Sarabun New" w:eastAsia="SimSun" w:hAnsi="TH Sarabun New" w:cs="TH Sarabun New"/>
          <w:bCs/>
          <w:szCs w:val="36"/>
          <w:lang w:eastAsia="zh-CN"/>
        </w:rPr>
      </w:pPr>
      <w:r w:rsidRPr="00AF5366">
        <w:rPr>
          <w:rFonts w:ascii="TH Sarabun New" w:eastAsia="SimSun" w:hAnsi="TH Sarabun New" w:cs="TH Sarabun New"/>
          <w:bCs/>
          <w:szCs w:val="36"/>
          <w:cs/>
          <w:lang w:eastAsia="zh-CN"/>
        </w:rPr>
        <w:t>ประโยชน์ของการจัดหมู่หนังสือ</w:t>
      </w:r>
    </w:p>
    <w:p w:rsidR="00AF5366" w:rsidRPr="00AF5366" w:rsidRDefault="00AF5366" w:rsidP="00AF5366">
      <w:pPr>
        <w:pStyle w:val="ListParagraph"/>
        <w:numPr>
          <w:ilvl w:val="0"/>
          <w:numId w:val="1"/>
        </w:numPr>
        <w:jc w:val="both"/>
        <w:rPr>
          <w:rFonts w:ascii="TH Sarabun New" w:hAnsi="TH Sarabun New" w:cs="TH Sarabun New"/>
          <w:sz w:val="36"/>
          <w:szCs w:val="36"/>
        </w:rPr>
      </w:pPr>
      <w:r w:rsidRPr="00AF5366">
        <w:rPr>
          <w:rFonts w:ascii="TH Sarabun New" w:hAnsi="TH Sarabun New" w:cs="TH Sarabun New"/>
          <w:sz w:val="36"/>
          <w:szCs w:val="36"/>
          <w:cs/>
        </w:rPr>
        <w:t>ช่วยให้หนังสือทุกเล่มในห้องสมุดมีสัญลักษณ์และมีตำแหน่งการจัดวางที่แน่นอน</w:t>
      </w:r>
    </w:p>
    <w:p w:rsidR="00AF5366" w:rsidRPr="00AF5366" w:rsidRDefault="00AF5366" w:rsidP="00AF5366">
      <w:pPr>
        <w:pStyle w:val="ListParagraph"/>
        <w:numPr>
          <w:ilvl w:val="0"/>
          <w:numId w:val="1"/>
        </w:numPr>
        <w:jc w:val="both"/>
        <w:rPr>
          <w:rFonts w:ascii="TH Sarabun New" w:hAnsi="TH Sarabun New" w:cs="TH Sarabun New"/>
          <w:sz w:val="36"/>
          <w:szCs w:val="36"/>
        </w:rPr>
      </w:pPr>
      <w:r w:rsidRPr="00AF5366">
        <w:rPr>
          <w:rFonts w:ascii="TH Sarabun New" w:hAnsi="TH Sarabun New" w:cs="TH Sarabun New"/>
          <w:sz w:val="36"/>
          <w:szCs w:val="36"/>
          <w:cs/>
        </w:rPr>
        <w:t>ช่วยให้ผู้ใช้ห้องสมุดสามารถค้นหาหนังสือได้ง่ายและรวดเร็ว</w:t>
      </w:r>
    </w:p>
    <w:p w:rsidR="00AF5366" w:rsidRPr="00AF5366" w:rsidRDefault="00AF5366" w:rsidP="00AF5366">
      <w:pPr>
        <w:pStyle w:val="ListParagraph"/>
        <w:numPr>
          <w:ilvl w:val="0"/>
          <w:numId w:val="1"/>
        </w:numPr>
        <w:jc w:val="both"/>
        <w:rPr>
          <w:rFonts w:ascii="TH Sarabun New" w:hAnsi="TH Sarabun New" w:cs="TH Sarabun New"/>
          <w:sz w:val="36"/>
          <w:szCs w:val="36"/>
        </w:rPr>
      </w:pPr>
      <w:r w:rsidRPr="00AF5366">
        <w:rPr>
          <w:rFonts w:ascii="TH Sarabun New" w:hAnsi="TH Sarabun New" w:cs="TH Sarabun New"/>
          <w:sz w:val="36"/>
          <w:szCs w:val="36"/>
          <w:cs/>
        </w:rPr>
        <w:t>ทำให้หนังสือที่มีเรื่องและ/หรือประพันธ์วิธีแบบเดียวกันรวมอยู่ในที่เดียวกัน ผู้ใช้</w:t>
      </w:r>
    </w:p>
    <w:p w:rsidR="00AF5366" w:rsidRPr="00AF5366" w:rsidRDefault="00AF5366" w:rsidP="00AF5366">
      <w:pPr>
        <w:pStyle w:val="ListParagraph"/>
        <w:numPr>
          <w:ilvl w:val="0"/>
          <w:numId w:val="1"/>
        </w:numPr>
        <w:jc w:val="both"/>
        <w:rPr>
          <w:rFonts w:ascii="TH Sarabun New" w:hAnsi="TH Sarabun New" w:cs="TH Sarabun New"/>
          <w:sz w:val="36"/>
          <w:szCs w:val="36"/>
        </w:rPr>
      </w:pPr>
      <w:r w:rsidRPr="00AF5366">
        <w:rPr>
          <w:rFonts w:ascii="TH Sarabun New" w:hAnsi="TH Sarabun New" w:cs="TH Sarabun New"/>
          <w:sz w:val="36"/>
          <w:szCs w:val="36"/>
          <w:cs/>
        </w:rPr>
        <w:t>ผู้ใช้ห้องสมุดสามารถค้นหาหนังสือที่ต้องการได้โดยง่าย ทั้งยังช่วยให้ผู้ใช้ได้รู้จักหนังสือเล่มอื่นๆ ที่มีเนื้อหาใกล้เคียง สัมพันธ์กัน</w:t>
      </w:r>
    </w:p>
    <w:p w:rsidR="00AF5366" w:rsidRPr="00AF5366" w:rsidRDefault="00AF5366" w:rsidP="00AF5366">
      <w:pPr>
        <w:pStyle w:val="ListParagraph"/>
        <w:numPr>
          <w:ilvl w:val="0"/>
          <w:numId w:val="1"/>
        </w:numPr>
        <w:jc w:val="both"/>
        <w:rPr>
          <w:rFonts w:ascii="TH Sarabun New" w:hAnsi="TH Sarabun New" w:cs="TH Sarabun New"/>
          <w:sz w:val="36"/>
          <w:szCs w:val="36"/>
        </w:rPr>
      </w:pPr>
      <w:r w:rsidRPr="00AF5366">
        <w:rPr>
          <w:rFonts w:ascii="TH Sarabun New" w:hAnsi="TH Sarabun New" w:cs="TH Sarabun New"/>
          <w:sz w:val="36"/>
          <w:szCs w:val="36"/>
          <w:cs/>
        </w:rPr>
        <w:t xml:space="preserve">ทำให้หนังสือที่มีเนื้อเรื่องสัมพันธ์กันอยู่ไม่ไกลกัน ช่วยให้ผู้ใช้ห้องสมุดสามารถศึกษาเรื่องราวที่เกี่ยวโยง ต่อเนื่องกันได้โดยสะดวกช่วยให้เจ้าหน้าที่ห้องสมุดจัดเก็บหนังสือ  คืนที่ได้ง่ายขึ้น และรวดเร็วขึ้น </w:t>
      </w:r>
      <w:r w:rsidRPr="00AF5366">
        <w:rPr>
          <w:rFonts w:ascii="TH Sarabun New" w:hAnsi="TH Sarabun New" w:cs="TH Sarabun New"/>
          <w:sz w:val="36"/>
          <w:szCs w:val="36"/>
          <w:cs/>
        </w:rPr>
        <w:tab/>
      </w:r>
      <w:r w:rsidRPr="00AF5366">
        <w:rPr>
          <w:rFonts w:ascii="TH Sarabun New" w:hAnsi="TH Sarabun New" w:cs="TH Sarabun New"/>
          <w:sz w:val="36"/>
          <w:szCs w:val="36"/>
          <w:cs/>
        </w:rPr>
        <w:tab/>
      </w:r>
    </w:p>
    <w:p w:rsidR="00CD1020" w:rsidRPr="00AF5366" w:rsidRDefault="00AF5366" w:rsidP="00AF5366">
      <w:pPr>
        <w:pStyle w:val="ListParagraph"/>
        <w:numPr>
          <w:ilvl w:val="0"/>
          <w:numId w:val="1"/>
        </w:numPr>
        <w:jc w:val="both"/>
        <w:rPr>
          <w:rFonts w:ascii="TH Sarabun New" w:hAnsi="TH Sarabun New" w:cs="TH Sarabun New"/>
          <w:sz w:val="36"/>
          <w:szCs w:val="36"/>
        </w:rPr>
      </w:pPr>
      <w:r w:rsidRPr="00AF5366">
        <w:rPr>
          <w:rFonts w:ascii="TH Sarabun New" w:hAnsi="TH Sarabun New" w:cs="TH Sarabun New"/>
          <w:sz w:val="36"/>
          <w:szCs w:val="36"/>
          <w:cs/>
        </w:rPr>
        <w:t>ช่วยให้ทราบว่าห้องสมุดมีหนังสือในแต่ละสาขาวิชา แต่ละเรื่อง (</w:t>
      </w:r>
      <w:r w:rsidRPr="00AF5366">
        <w:rPr>
          <w:rFonts w:ascii="TH Sarabun New" w:hAnsi="TH Sarabun New" w:cs="TH Sarabun New"/>
          <w:sz w:val="36"/>
          <w:szCs w:val="36"/>
        </w:rPr>
        <w:t xml:space="preserve">Subject) </w:t>
      </w:r>
      <w:r w:rsidRPr="00AF5366">
        <w:rPr>
          <w:rFonts w:ascii="TH Sarabun New" w:hAnsi="TH Sarabun New" w:cs="TH Sarabun New"/>
          <w:sz w:val="36"/>
          <w:szCs w:val="36"/>
          <w:cs/>
        </w:rPr>
        <w:t>มีจำนวนมากน้อยเพียงใด</w:t>
      </w:r>
    </w:p>
    <w:p w:rsidR="00CD1020" w:rsidRDefault="00AF5366" w:rsidP="00114230">
      <w:pPr>
        <w:jc w:val="both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1115695</wp:posOffset>
            </wp:positionH>
            <wp:positionV relativeFrom="margin">
              <wp:posOffset>4879975</wp:posOffset>
            </wp:positionV>
            <wp:extent cx="3444875" cy="4040505"/>
            <wp:effectExtent l="0" t="0" r="317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Lambert-Library-Book-Cart-8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114230" w:rsidRPr="00C77059" w:rsidRDefault="00114230" w:rsidP="00114230">
      <w:pPr>
        <w:jc w:val="both"/>
        <w:rPr>
          <w:rFonts w:ascii="Angsana New" w:hAnsi="Angsana New"/>
          <w:sz w:val="36"/>
          <w:szCs w:val="36"/>
        </w:rPr>
      </w:pPr>
      <w:bookmarkStart w:id="0" w:name="_GoBack"/>
      <w:bookmarkEnd w:id="0"/>
    </w:p>
    <w:sectPr w:rsidR="00114230" w:rsidRPr="00C77059" w:rsidSect="00A80AE5"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7B24"/>
    <w:multiLevelType w:val="hybridMultilevel"/>
    <w:tmpl w:val="BD0E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 w:grammar="clean"/>
  <w:defaultTabStop w:val="720"/>
  <w:characterSpacingControl w:val="doNotCompress"/>
  <w:compat>
    <w:applyBreakingRules/>
  </w:compat>
  <w:rsids>
    <w:rsidRoot w:val="00A80AE5"/>
    <w:rsid w:val="00114230"/>
    <w:rsid w:val="001721DF"/>
    <w:rsid w:val="001C1118"/>
    <w:rsid w:val="0035609A"/>
    <w:rsid w:val="00A80AE5"/>
    <w:rsid w:val="00AF5366"/>
    <w:rsid w:val="00BD074F"/>
    <w:rsid w:val="00C77059"/>
    <w:rsid w:val="00CD1020"/>
    <w:rsid w:val="00E8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9A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A80AE5"/>
    <w:rPr>
      <w:rFonts w:eastAsia="SimSun"/>
      <w:sz w:val="24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30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AF5366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a4">
    <w:name w:val="เนื้อความ อักขระ"/>
    <w:basedOn w:val="a0"/>
    <w:link w:val="a3"/>
    <w:rsid w:val="00A80AE5"/>
    <w:rPr>
      <w:rFonts w:eastAsia="SimSun"/>
      <w:sz w:val="24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4230"/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AF5366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เทคนิค">
  <a:themeElements>
    <a:clrScheme name="เทคนิค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เทคนิค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ทคนิค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ศตพล ยศกรกุล</dc:creator>
  <cp:lastModifiedBy>Kornkorawee Ch.</cp:lastModifiedBy>
  <cp:revision>2</cp:revision>
  <dcterms:created xsi:type="dcterms:W3CDTF">2016-10-03T08:35:00Z</dcterms:created>
  <dcterms:modified xsi:type="dcterms:W3CDTF">2016-10-03T08:35:00Z</dcterms:modified>
  <dc:title>ประโยชน์ของการจัดหมู่หนังสือ</dc:title>
</cp:coreProperties>
</file>